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2265B" w14:textId="77777777" w:rsidR="00657BB3" w:rsidRPr="00AE569F" w:rsidRDefault="00657BB3" w:rsidP="00AE569F">
      <w:pPr>
        <w:pStyle w:val="Heading2"/>
        <w:keepLines/>
        <w:rPr>
          <w:b/>
          <w:u w:val="single"/>
        </w:rPr>
      </w:pPr>
      <w:r w:rsidRPr="00AE569F">
        <w:rPr>
          <w:b/>
          <w:u w:val="single"/>
        </w:rPr>
        <w:t>RESIDENTIAL SEEDING - LAWN TYPE APPEARANCE: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9F158D" w:rsidRPr="009F158D" w14:paraId="429A4EA7" w14:textId="77777777" w:rsidTr="000F1151">
        <w:tc>
          <w:tcPr>
            <w:tcW w:w="4788" w:type="dxa"/>
          </w:tcPr>
          <w:p w14:paraId="3EA657C9" w14:textId="66F6AAB4" w:rsidR="009F158D" w:rsidRPr="009F158D" w:rsidRDefault="000F1151" w:rsidP="00AE569F">
            <w:pPr>
              <w:keepNext/>
              <w:keepLine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(</w:t>
            </w:r>
            <w:r w:rsidR="009F0CF5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</w:t>
            </w:r>
            <w:r w:rsidR="009F0CF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-1</w:t>
            </w:r>
            <w:r w:rsidR="009F0CF5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4788" w:type="dxa"/>
          </w:tcPr>
          <w:p w14:paraId="0E8294FC" w14:textId="77777777" w:rsidR="009F158D" w:rsidRPr="009F158D" w:rsidRDefault="009F158D" w:rsidP="00AE569F">
            <w:pPr>
              <w:keepNext/>
              <w:keepLines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 16-</w:t>
            </w:r>
            <w:r w:rsidR="00AE569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</w:t>
            </w:r>
          </w:p>
        </w:tc>
      </w:tr>
    </w:tbl>
    <w:p w14:paraId="34C844F8" w14:textId="77777777" w:rsidR="00657BB3" w:rsidRPr="009F158D" w:rsidRDefault="00657BB3" w:rsidP="00AE569F">
      <w:pPr>
        <w:keepNext/>
        <w:keepLines/>
        <w:jc w:val="both"/>
        <w:rPr>
          <w:sz w:val="16"/>
          <w:szCs w:val="16"/>
        </w:rPr>
      </w:pPr>
    </w:p>
    <w:p w14:paraId="020AB1F1" w14:textId="5AA265A7" w:rsidR="00657BB3" w:rsidRDefault="00657BB3" w:rsidP="009A5E6B">
      <w:pPr>
        <w:jc w:val="both"/>
        <w:rPr>
          <w:sz w:val="24"/>
        </w:rPr>
      </w:pPr>
      <w:r>
        <w:rPr>
          <w:sz w:val="24"/>
        </w:rPr>
        <w:t xml:space="preserve">All areas adjacent to lawns must be hand finished as directed to give a lawn type appearance.  Remove all trash, debris, and stones </w:t>
      </w:r>
      <w:r w:rsidR="008C1BCA">
        <w:rPr>
          <w:sz w:val="24"/>
        </w:rPr>
        <w:t>3/4 inch</w:t>
      </w:r>
      <w:r>
        <w:rPr>
          <w:sz w:val="24"/>
        </w:rPr>
        <w:t xml:space="preserve"> and larger in diameter or other obstructions that could interfere with providing a smooth lawn type appearance.  These areas shall be reseeded to match their original vegetative conditions, unless directed otherwise by the Engineer.</w:t>
      </w:r>
    </w:p>
    <w:p w14:paraId="6F5927D7" w14:textId="77777777" w:rsidR="00657BB3" w:rsidRDefault="00657BB3" w:rsidP="009A5E6B">
      <w:pPr>
        <w:jc w:val="both"/>
        <w:rPr>
          <w:sz w:val="24"/>
        </w:rPr>
      </w:pPr>
    </w:p>
    <w:p w14:paraId="4A5A5346" w14:textId="5A980E3C" w:rsidR="00657BB3" w:rsidRDefault="009A5E6B" w:rsidP="009A5E6B">
      <w:pPr>
        <w:jc w:val="both"/>
        <w:rPr>
          <w:sz w:val="24"/>
        </w:rPr>
      </w:pPr>
      <w:r w:rsidRPr="006B5B9C">
        <w:rPr>
          <w:i/>
          <w:sz w:val="24"/>
        </w:rPr>
        <w:t>Residential Seeding</w:t>
      </w:r>
      <w:r>
        <w:rPr>
          <w:sz w:val="24"/>
        </w:rPr>
        <w:t xml:space="preserve"> will be measured and paid in acres</w:t>
      </w:r>
      <w:r w:rsidRPr="009A5E6B">
        <w:rPr>
          <w:sz w:val="24"/>
        </w:rPr>
        <w:t xml:space="preserve">, measured along the surface of the ground over which </w:t>
      </w:r>
      <w:r>
        <w:rPr>
          <w:sz w:val="24"/>
        </w:rPr>
        <w:t>residential seeding</w:t>
      </w:r>
      <w:r w:rsidRPr="009A5E6B">
        <w:rPr>
          <w:sz w:val="24"/>
        </w:rPr>
        <w:t xml:space="preserve"> has been placed as directed and accepted by the Engineer</w:t>
      </w:r>
      <w:r w:rsidR="00657BB3">
        <w:rPr>
          <w:sz w:val="24"/>
        </w:rPr>
        <w:t>.</w:t>
      </w:r>
    </w:p>
    <w:p w14:paraId="0A2966A1" w14:textId="77777777" w:rsidR="009A5E6B" w:rsidRDefault="009A5E6B" w:rsidP="009A5E6B">
      <w:pPr>
        <w:jc w:val="both"/>
        <w:rPr>
          <w:sz w:val="24"/>
        </w:rPr>
      </w:pPr>
    </w:p>
    <w:p w14:paraId="55008037" w14:textId="77777777" w:rsidR="009A5E6B" w:rsidRPr="009A5E6B" w:rsidRDefault="009A5E6B" w:rsidP="009A5E6B">
      <w:pPr>
        <w:jc w:val="both"/>
        <w:rPr>
          <w:sz w:val="24"/>
          <w:szCs w:val="24"/>
        </w:rPr>
      </w:pPr>
      <w:r w:rsidRPr="009A5E6B">
        <w:rPr>
          <w:sz w:val="24"/>
          <w:szCs w:val="24"/>
        </w:rPr>
        <w:t>Payment will be made under:</w:t>
      </w:r>
    </w:p>
    <w:p w14:paraId="0F43B39F" w14:textId="77777777" w:rsidR="009A5E6B" w:rsidRPr="009A5E6B" w:rsidRDefault="009A5E6B" w:rsidP="009A5E6B">
      <w:pPr>
        <w:jc w:val="both"/>
        <w:rPr>
          <w:sz w:val="24"/>
          <w:szCs w:val="24"/>
        </w:rPr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6750"/>
        <w:gridCol w:w="2700"/>
      </w:tblGrid>
      <w:tr w:rsidR="009A5E6B" w:rsidRPr="009A5E6B" w14:paraId="32C97DEE" w14:textId="77777777" w:rsidTr="00BE320B">
        <w:tc>
          <w:tcPr>
            <w:tcW w:w="6750" w:type="dxa"/>
          </w:tcPr>
          <w:p w14:paraId="334E94FB" w14:textId="77777777" w:rsidR="009A5E6B" w:rsidRPr="009A5E6B" w:rsidRDefault="009A5E6B" w:rsidP="00BE320B">
            <w:pPr>
              <w:keepNext/>
              <w:keepLines/>
              <w:jc w:val="both"/>
              <w:rPr>
                <w:b/>
                <w:sz w:val="24"/>
                <w:szCs w:val="24"/>
              </w:rPr>
            </w:pPr>
            <w:r w:rsidRPr="009A5E6B">
              <w:rPr>
                <w:b/>
                <w:sz w:val="24"/>
                <w:szCs w:val="24"/>
              </w:rPr>
              <w:t>Pay Item</w:t>
            </w:r>
          </w:p>
        </w:tc>
        <w:tc>
          <w:tcPr>
            <w:tcW w:w="2700" w:type="dxa"/>
          </w:tcPr>
          <w:p w14:paraId="68B64031" w14:textId="77777777" w:rsidR="009A5E6B" w:rsidRPr="009A5E6B" w:rsidRDefault="009A5E6B" w:rsidP="00BE320B">
            <w:pPr>
              <w:keepNext/>
              <w:keepLines/>
              <w:jc w:val="both"/>
              <w:rPr>
                <w:b/>
                <w:sz w:val="24"/>
                <w:szCs w:val="24"/>
              </w:rPr>
            </w:pPr>
            <w:r w:rsidRPr="009A5E6B">
              <w:rPr>
                <w:b/>
                <w:sz w:val="24"/>
                <w:szCs w:val="24"/>
              </w:rPr>
              <w:t>Pay Unit</w:t>
            </w:r>
          </w:p>
        </w:tc>
      </w:tr>
      <w:tr w:rsidR="009A5E6B" w:rsidRPr="009A5E6B" w14:paraId="2BF3F522" w14:textId="77777777" w:rsidTr="00BE320B">
        <w:tc>
          <w:tcPr>
            <w:tcW w:w="6750" w:type="dxa"/>
          </w:tcPr>
          <w:p w14:paraId="76F0DD0A" w14:textId="5A13B96D" w:rsidR="009A5E6B" w:rsidRPr="009A5E6B" w:rsidRDefault="009A5E6B" w:rsidP="00BE320B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Residential Seeding</w:t>
            </w:r>
          </w:p>
        </w:tc>
        <w:tc>
          <w:tcPr>
            <w:tcW w:w="2700" w:type="dxa"/>
          </w:tcPr>
          <w:p w14:paraId="115CB0B6" w14:textId="2006126A" w:rsidR="009A5E6B" w:rsidRPr="009A5E6B" w:rsidRDefault="009A5E6B" w:rsidP="00BE320B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Acre</w:t>
            </w:r>
          </w:p>
        </w:tc>
      </w:tr>
    </w:tbl>
    <w:p w14:paraId="0623DCEC" w14:textId="77777777" w:rsidR="000F1151" w:rsidRDefault="000F1151">
      <w:pPr>
        <w:jc w:val="both"/>
        <w:rPr>
          <w:sz w:val="24"/>
        </w:rPr>
      </w:pPr>
    </w:p>
    <w:sectPr w:rsidR="000F115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AF7"/>
    <w:rsid w:val="000F1151"/>
    <w:rsid w:val="0026656D"/>
    <w:rsid w:val="002E4F21"/>
    <w:rsid w:val="00384E69"/>
    <w:rsid w:val="00475BF5"/>
    <w:rsid w:val="004A77ED"/>
    <w:rsid w:val="00657BB3"/>
    <w:rsid w:val="006B5B9C"/>
    <w:rsid w:val="00772905"/>
    <w:rsid w:val="008C1BCA"/>
    <w:rsid w:val="009A5E6B"/>
    <w:rsid w:val="009F0CF5"/>
    <w:rsid w:val="009F158D"/>
    <w:rsid w:val="00AE569F"/>
    <w:rsid w:val="00CB75D3"/>
    <w:rsid w:val="00D04308"/>
    <w:rsid w:val="00EF0AF7"/>
    <w:rsid w:val="00F1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104173"/>
  <w15:docId w15:val="{49E44028-8958-4284-A074-C20D2754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napToGrid w:val="0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styleId="BalloonText">
    <w:name w:val="Balloon Text"/>
    <w:basedOn w:val="Normal"/>
    <w:semiHidden/>
    <w:rsid w:val="00EF0A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F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File_x0020_Category xmlns="18eea951-c1a4-4244-8cc7-be1efbfe7cb6" xsi:nil="true"/>
    <Provision xmlns="18eea951-c1a4-4244-8cc7-be1efbfe7cb6">RESIDENTIAL SEEDING - LAWN TYPE APPEARANCE (Pay Item: Residential Seeding (Acre))</Provision>
    <No_x002e_ xmlns="18eea951-c1a4-4244-8cc7-be1efbfe7cb6">SPI 16</No_x002e_>
    <Provision_x0020_Year xmlns="18eea951-c1a4-4244-8cc7-be1efbfe7cb6">2024 Standard Specifications</Provision_x0020_Year>
    <Provision_x0020_Number xmlns="18eea951-c1a4-4244-8cc7-be1efbfe7cb6">SPI 16-01</Provision_x0020_Number>
    <Let_x0020_Date xmlns="18eea951-c1a4-4244-8cc7-be1efbfe7cb6">2010-07</Let_x0020_Date>
  </documentManagement>
</p:properties>
</file>

<file path=customXml/itemProps1.xml><?xml version="1.0" encoding="utf-8"?>
<ds:datastoreItem xmlns:ds="http://schemas.openxmlformats.org/officeDocument/2006/customXml" ds:itemID="{B1ADDDEF-470D-47B7-8B0E-F696835C4B12}"/>
</file>

<file path=customXml/itemProps2.xml><?xml version="1.0" encoding="utf-8"?>
<ds:datastoreItem xmlns:ds="http://schemas.openxmlformats.org/officeDocument/2006/customXml" ds:itemID="{675D253C-D86C-469A-843C-082D4190E40F}"/>
</file>

<file path=customXml/itemProps3.xml><?xml version="1.0" encoding="utf-8"?>
<ds:datastoreItem xmlns:ds="http://schemas.openxmlformats.org/officeDocument/2006/customXml" ds:itemID="{6F9D5466-CFED-468F-AE0E-03F17603ECFD}"/>
</file>

<file path=customXml/itemProps4.xml><?xml version="1.0" encoding="utf-8"?>
<ds:datastoreItem xmlns:ds="http://schemas.openxmlformats.org/officeDocument/2006/customXml" ds:itemID="{57753EA9-9EA7-4E60-9A0E-47C6AA14CC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111</Words>
  <Characters>595</Characters>
  <Application>Microsoft Office Word</Application>
  <DocSecurity>0</DocSecurity>
  <Lines>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mstaley</dc:creator>
  <cp:keywords>RESIDENTIAL SEEDING - LAWN TYPE APPEARANCE (Acre)</cp:keywords>
  <cp:lastModifiedBy>Penny, Lisa E</cp:lastModifiedBy>
  <cp:revision>10</cp:revision>
  <cp:lastPrinted>2008-10-13T20:40:00Z</cp:lastPrinted>
  <dcterms:created xsi:type="dcterms:W3CDTF">2014-06-25T18:59:00Z</dcterms:created>
  <dcterms:modified xsi:type="dcterms:W3CDTF">2026-09-04T20:14:00Z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41100</vt:r8>
  </property>
</Properties>
</file>